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A5" w:rsidRPr="00DE6AA5" w:rsidRDefault="00DE6AA5" w:rsidP="002243C1">
      <w:pPr>
        <w:spacing w:after="0"/>
        <w:rPr>
          <w:b/>
          <w:bCs/>
          <w:sz w:val="8"/>
          <w:szCs w:val="8"/>
          <w:u w:val="single"/>
        </w:rPr>
      </w:pPr>
    </w:p>
    <w:p w:rsidR="00DE6AA5" w:rsidRPr="00DE6AA5" w:rsidRDefault="00DE6AA5" w:rsidP="00DE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szCs w:val="20"/>
          <w:u w:val="single"/>
        </w:rPr>
      </w:pPr>
      <w:r>
        <w:rPr>
          <w:b/>
          <w:bCs/>
          <w:color w:val="FF0000"/>
        </w:rPr>
        <w:t>TP1 - Comment des organismes unicellulaires peuvent-ils réaliser toutes les fonctions nécessaires à leur survie ?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</w:t>
      </w:r>
      <w:r w:rsidRPr="00DE6AA5">
        <w:rPr>
          <w:bCs/>
          <w:color w:val="404040" w:themeColor="text1" w:themeTint="BF"/>
          <w:sz w:val="20"/>
          <w:szCs w:val="20"/>
        </w:rPr>
        <w:t>(</w:t>
      </w:r>
      <w:proofErr w:type="gramStart"/>
      <w:r w:rsidRPr="00DE6AA5">
        <w:rPr>
          <w:bCs/>
          <w:color w:val="404040" w:themeColor="text1" w:themeTint="BF"/>
          <w:sz w:val="20"/>
          <w:szCs w:val="20"/>
        </w:rPr>
        <w:t>ex</w:t>
      </w:r>
      <w:r w:rsidR="008E75D0">
        <w:rPr>
          <w:bCs/>
          <w:color w:val="404040" w:themeColor="text1" w:themeTint="BF"/>
          <w:sz w:val="20"/>
          <w:szCs w:val="20"/>
        </w:rPr>
        <w:t>emple</w:t>
      </w:r>
      <w:proofErr w:type="gramEnd"/>
      <w:r w:rsidRPr="00DE6AA5">
        <w:rPr>
          <w:bCs/>
          <w:color w:val="404040" w:themeColor="text1" w:themeTint="BF"/>
          <w:sz w:val="20"/>
          <w:szCs w:val="20"/>
        </w:rPr>
        <w:t xml:space="preserve"> de la paramécie)</w:t>
      </w:r>
    </w:p>
    <w:p w:rsidR="00DE6AA5" w:rsidRPr="00DE6AA5" w:rsidRDefault="00DE6AA5" w:rsidP="002243C1">
      <w:pPr>
        <w:spacing w:after="0"/>
        <w:rPr>
          <w:b/>
          <w:bCs/>
          <w:sz w:val="8"/>
          <w:szCs w:val="8"/>
          <w:u w:val="single"/>
        </w:rPr>
      </w:pPr>
    </w:p>
    <w:p w:rsidR="00076D08" w:rsidRPr="002243C1" w:rsidRDefault="002243C1" w:rsidP="002243C1">
      <w:pPr>
        <w:spacing w:after="0"/>
        <w:rPr>
          <w:b/>
          <w:bCs/>
          <w:u w:val="single"/>
        </w:rPr>
      </w:pPr>
      <w:r w:rsidRPr="002243C1">
        <w:rPr>
          <w:b/>
          <w:bCs/>
          <w:u w:val="single"/>
        </w:rPr>
        <w:t>Schéma</w:t>
      </w:r>
      <w:r>
        <w:rPr>
          <w:b/>
          <w:bCs/>
          <w:u w:val="single"/>
        </w:rPr>
        <w:t>s</w:t>
      </w:r>
      <w:r w:rsidRPr="002243C1">
        <w:rPr>
          <w:b/>
          <w:bCs/>
          <w:u w:val="single"/>
        </w:rPr>
        <w:t xml:space="preserve"> à titrer et légender pour répondre au problème posé :</w:t>
      </w:r>
    </w:p>
    <w:p w:rsidR="00DE6AA5" w:rsidRPr="00DE6AA5" w:rsidRDefault="00DE6AA5" w:rsidP="002243C1">
      <w:pPr>
        <w:spacing w:after="0"/>
        <w:rPr>
          <w:sz w:val="8"/>
          <w:szCs w:val="8"/>
        </w:rPr>
      </w:pPr>
    </w:p>
    <w:p w:rsidR="002243C1" w:rsidRPr="00DE6AA5" w:rsidRDefault="00DE6AA5" w:rsidP="00DE6AA5">
      <w:pPr>
        <w:spacing w:after="0"/>
        <w:ind w:left="284" w:hanging="284"/>
        <w:rPr>
          <w:sz w:val="20"/>
          <w:szCs w:val="20"/>
        </w:rPr>
      </w:pPr>
      <w:proofErr w:type="spellStart"/>
      <w:r>
        <w:rPr>
          <w:sz w:val="20"/>
          <w:szCs w:val="20"/>
        </w:rPr>
        <w:t>Rq</w:t>
      </w:r>
      <w:proofErr w:type="spellEnd"/>
      <w:r>
        <w:rPr>
          <w:sz w:val="20"/>
          <w:szCs w:val="20"/>
        </w:rPr>
        <w:t> :</w:t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 xml:space="preserve">Le schéma </w:t>
      </w:r>
      <w:r w:rsidR="008E75D0">
        <w:rPr>
          <w:b/>
          <w:sz w:val="20"/>
          <w:szCs w:val="20"/>
        </w:rPr>
        <w:t>A</w:t>
      </w:r>
      <w:r w:rsidR="002243C1" w:rsidRPr="00DE6AA5">
        <w:rPr>
          <w:sz w:val="20"/>
          <w:szCs w:val="20"/>
        </w:rPr>
        <w:t xml:space="preserve"> représente une paramécie et le schéma </w:t>
      </w:r>
      <w:r w:rsidR="008E75D0">
        <w:rPr>
          <w:b/>
          <w:sz w:val="20"/>
          <w:szCs w:val="20"/>
        </w:rPr>
        <w:t>B</w:t>
      </w:r>
      <w:r w:rsidR="002243C1" w:rsidRPr="00DE6AA5">
        <w:rPr>
          <w:sz w:val="20"/>
          <w:szCs w:val="20"/>
        </w:rPr>
        <w:t xml:space="preserve"> représente une paramécie en division</w:t>
      </w:r>
    </w:p>
    <w:p w:rsidR="002243C1" w:rsidRPr="00DE6AA5" w:rsidRDefault="00DE6AA5" w:rsidP="00DE6AA5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>Les éléments intervenant dans les fonction</w:t>
      </w:r>
      <w:r w:rsidR="008D046F" w:rsidRPr="00DE6AA5">
        <w:rPr>
          <w:sz w:val="20"/>
          <w:szCs w:val="20"/>
        </w:rPr>
        <w:t>s</w:t>
      </w:r>
      <w:r w:rsidR="002243C1" w:rsidRPr="00DE6AA5">
        <w:rPr>
          <w:sz w:val="20"/>
          <w:szCs w:val="20"/>
        </w:rPr>
        <w:t xml:space="preserve"> de </w:t>
      </w:r>
      <w:r w:rsidR="002243C1" w:rsidRPr="00DE6AA5">
        <w:rPr>
          <w:b/>
          <w:sz w:val="20"/>
          <w:szCs w:val="20"/>
        </w:rPr>
        <w:t>nutrition</w:t>
      </w:r>
      <w:r w:rsidR="002243C1" w:rsidRPr="00DE6AA5">
        <w:rPr>
          <w:sz w:val="20"/>
          <w:szCs w:val="20"/>
        </w:rPr>
        <w:t xml:space="preserve">, de </w:t>
      </w:r>
      <w:r w:rsidR="002243C1" w:rsidRPr="00DE6AA5">
        <w:rPr>
          <w:b/>
          <w:sz w:val="20"/>
          <w:szCs w:val="20"/>
        </w:rPr>
        <w:t>locomotion</w:t>
      </w:r>
      <w:r w:rsidR="002243C1" w:rsidRPr="00DE6AA5">
        <w:rPr>
          <w:sz w:val="20"/>
          <w:szCs w:val="20"/>
        </w:rPr>
        <w:t xml:space="preserve"> et de </w:t>
      </w:r>
      <w:r w:rsidR="002243C1" w:rsidRPr="00DE6AA5">
        <w:rPr>
          <w:b/>
          <w:sz w:val="20"/>
          <w:szCs w:val="20"/>
        </w:rPr>
        <w:t>reproduction</w:t>
      </w:r>
      <w:r w:rsidR="002243C1" w:rsidRPr="00DE6AA5">
        <w:rPr>
          <w:sz w:val="20"/>
          <w:szCs w:val="20"/>
        </w:rPr>
        <w:t xml:space="preserve"> doivent être </w:t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 xml:space="preserve">légendés et </w:t>
      </w:r>
      <w:r w:rsidR="002243C1" w:rsidRPr="008E75D0">
        <w:rPr>
          <w:sz w:val="20"/>
          <w:szCs w:val="20"/>
          <w:u w:val="single"/>
        </w:rPr>
        <w:t>mis en relation</w:t>
      </w:r>
      <w:r w:rsidR="002243C1" w:rsidRPr="00DE6AA5">
        <w:rPr>
          <w:sz w:val="20"/>
          <w:szCs w:val="20"/>
        </w:rPr>
        <w:t xml:space="preserve"> avec la fonction réalisée.</w:t>
      </w:r>
    </w:p>
    <w:p w:rsidR="008D046F" w:rsidRDefault="008D046F"/>
    <w:p w:rsidR="002243C1" w:rsidRDefault="0094477D" w:rsidP="008E75D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57316" cy="4023360"/>
            <wp:effectExtent l="0" t="0" r="0" b="0"/>
            <wp:docPr id="2" name="Image 1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311" cy="402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C1" w:rsidRDefault="002243C1"/>
    <w:p w:rsidR="008E75D0" w:rsidRDefault="008E75D0">
      <w:r>
        <w:t xml:space="preserve">TITRE : </w:t>
      </w:r>
      <w:r w:rsidRPr="008E75D0">
        <w:rPr>
          <w:color w:val="808080" w:themeColor="background1" w:themeShade="80"/>
        </w:rPr>
        <w:t>………………………………………………………………………………………………..</w:t>
      </w:r>
    </w:p>
    <w:p w:rsidR="002243C1" w:rsidRDefault="002243C1">
      <w:pPr>
        <w:rPr>
          <w:b/>
          <w:bCs/>
          <w:u w:val="single"/>
        </w:rPr>
      </w:pPr>
      <w:r w:rsidRPr="002243C1">
        <w:rPr>
          <w:b/>
          <w:bCs/>
          <w:u w:val="single"/>
        </w:rPr>
        <w:t>Commentaires :</w:t>
      </w:r>
    </w:p>
    <w:p w:rsidR="002243C1" w:rsidRDefault="002243C1" w:rsidP="00DE6AA5">
      <w:pPr>
        <w:pStyle w:val="Paragraphedeliste"/>
        <w:numPr>
          <w:ilvl w:val="0"/>
          <w:numId w:val="1"/>
        </w:numPr>
      </w:pPr>
      <w:r>
        <w:t>Réalisation de la fonction de locomotion :</w:t>
      </w:r>
    </w:p>
    <w:p w:rsidR="002243C1" w:rsidRDefault="002243C1"/>
    <w:p w:rsidR="002243C1" w:rsidRDefault="002243C1"/>
    <w:p w:rsidR="002243C1" w:rsidRDefault="002243C1"/>
    <w:p w:rsidR="002243C1" w:rsidRDefault="002243C1" w:rsidP="00DE6AA5">
      <w:pPr>
        <w:pStyle w:val="Paragraphedeliste"/>
        <w:numPr>
          <w:ilvl w:val="0"/>
          <w:numId w:val="1"/>
        </w:numPr>
      </w:pPr>
      <w:r>
        <w:t>Réalisation de la fonction de nutrition :</w:t>
      </w:r>
    </w:p>
    <w:p w:rsidR="002243C1" w:rsidRDefault="002243C1" w:rsidP="002243C1"/>
    <w:p w:rsidR="002243C1" w:rsidRDefault="002243C1" w:rsidP="002243C1"/>
    <w:p w:rsidR="002243C1" w:rsidRDefault="002243C1" w:rsidP="002243C1"/>
    <w:p w:rsidR="002243C1" w:rsidRDefault="002243C1" w:rsidP="00DE6AA5">
      <w:pPr>
        <w:pStyle w:val="Paragraphedeliste"/>
        <w:numPr>
          <w:ilvl w:val="0"/>
          <w:numId w:val="1"/>
        </w:numPr>
      </w:pPr>
      <w:r>
        <w:t>Réalisation de la fonction de reproduction :</w:t>
      </w:r>
    </w:p>
    <w:p w:rsidR="002243C1" w:rsidRDefault="002243C1">
      <w:bookmarkStart w:id="0" w:name="_GoBack"/>
      <w:bookmarkEnd w:id="0"/>
    </w:p>
    <w:p w:rsidR="008E75D0" w:rsidRDefault="008E75D0"/>
    <w:p w:rsidR="008E75D0" w:rsidRDefault="008E75D0"/>
    <w:sectPr w:rsidR="008E75D0" w:rsidSect="00DE6AA5">
      <w:headerReference w:type="default" r:id="rId8"/>
      <w:pgSz w:w="11906" w:h="16838"/>
      <w:pgMar w:top="536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44E" w:rsidRDefault="002F344E" w:rsidP="00DE6AA5">
      <w:pPr>
        <w:spacing w:after="0" w:line="240" w:lineRule="auto"/>
      </w:pPr>
      <w:r>
        <w:separator/>
      </w:r>
    </w:p>
  </w:endnote>
  <w:endnote w:type="continuationSeparator" w:id="0">
    <w:p w:rsidR="002F344E" w:rsidRDefault="002F344E" w:rsidP="00DE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44E" w:rsidRDefault="002F344E" w:rsidP="00DE6AA5">
      <w:pPr>
        <w:spacing w:after="0" w:line="240" w:lineRule="auto"/>
      </w:pPr>
      <w:r>
        <w:separator/>
      </w:r>
    </w:p>
  </w:footnote>
  <w:footnote w:type="continuationSeparator" w:id="0">
    <w:p w:rsidR="002F344E" w:rsidRDefault="002F344E" w:rsidP="00DE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A5" w:rsidRPr="00DE6AA5" w:rsidRDefault="00DE6AA5" w:rsidP="00DE6AA5">
    <w:pPr>
      <w:pStyle w:val="En-tte"/>
      <w:jc w:val="right"/>
      <w:rPr>
        <w:color w:val="808080" w:themeColor="background1" w:themeShade="80"/>
        <w:sz w:val="20"/>
        <w:szCs w:val="20"/>
      </w:rPr>
    </w:pPr>
    <w:r w:rsidRPr="00DE6AA5">
      <w:rPr>
        <w:color w:val="808080" w:themeColor="background1" w:themeShade="80"/>
        <w:sz w:val="20"/>
        <w:szCs w:val="20"/>
      </w:rPr>
      <w:t>2</w:t>
    </w:r>
    <w:r w:rsidRPr="00DE6AA5">
      <w:rPr>
        <w:color w:val="808080" w:themeColor="background1" w:themeShade="80"/>
        <w:sz w:val="20"/>
        <w:szCs w:val="20"/>
        <w:vertAlign w:val="superscript"/>
      </w:rPr>
      <w:t>nde</w:t>
    </w:r>
    <w:r w:rsidRPr="00DE6AA5">
      <w:rPr>
        <w:color w:val="808080" w:themeColor="background1" w:themeShade="80"/>
        <w:sz w:val="20"/>
        <w:szCs w:val="20"/>
      </w:rPr>
      <w:t xml:space="preserve"> – thème 1 – </w:t>
    </w:r>
    <w:proofErr w:type="spellStart"/>
    <w:r w:rsidRPr="00DE6AA5">
      <w:rPr>
        <w:color w:val="808080" w:themeColor="background1" w:themeShade="80"/>
        <w:sz w:val="20"/>
        <w:szCs w:val="20"/>
      </w:rPr>
      <w:t>chap</w:t>
    </w:r>
    <w:proofErr w:type="spellEnd"/>
    <w:r w:rsidRPr="00DE6AA5">
      <w:rPr>
        <w:color w:val="808080" w:themeColor="background1" w:themeShade="80"/>
        <w:sz w:val="20"/>
        <w:szCs w:val="20"/>
      </w:rPr>
      <w:t xml:space="preserve"> 1 – TP1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B09"/>
    <w:multiLevelType w:val="hybridMultilevel"/>
    <w:tmpl w:val="FA2C1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F1"/>
    <w:rsid w:val="000224F1"/>
    <w:rsid w:val="00076D08"/>
    <w:rsid w:val="00102A45"/>
    <w:rsid w:val="002243C1"/>
    <w:rsid w:val="002763FB"/>
    <w:rsid w:val="002A0325"/>
    <w:rsid w:val="002F344E"/>
    <w:rsid w:val="003C445F"/>
    <w:rsid w:val="00486E95"/>
    <w:rsid w:val="00811391"/>
    <w:rsid w:val="00823E65"/>
    <w:rsid w:val="008D046F"/>
    <w:rsid w:val="008E75D0"/>
    <w:rsid w:val="0094477D"/>
    <w:rsid w:val="00DE6AA5"/>
    <w:rsid w:val="00E36442"/>
    <w:rsid w:val="00E5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6AA5"/>
  </w:style>
  <w:style w:type="paragraph" w:styleId="Pieddepage">
    <w:name w:val="footer"/>
    <w:basedOn w:val="Normal"/>
    <w:link w:val="PieddepageCar"/>
    <w:uiPriority w:val="99"/>
    <w:semiHidden/>
    <w:unhideWhenUsed/>
    <w:rsid w:val="00DE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6AA5"/>
  </w:style>
  <w:style w:type="paragraph" w:styleId="Paragraphedeliste">
    <w:name w:val="List Paragraph"/>
    <w:basedOn w:val="Normal"/>
    <w:uiPriority w:val="34"/>
    <w:qFormat/>
    <w:rsid w:val="00DE6A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2019-08-13T16:00:00Z</dcterms:created>
  <dcterms:modified xsi:type="dcterms:W3CDTF">2020-09-14T19:09:00Z</dcterms:modified>
</cp:coreProperties>
</file>